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D" w:rsidRDefault="00F6660D" w:rsidP="00F666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0D" w:rsidRDefault="00F6660D" w:rsidP="00F6660D">
      <w:pPr>
        <w:jc w:val="center"/>
        <w:rPr>
          <w:rFonts w:ascii="Times New Roman" w:hAnsi="Times New Roman"/>
          <w:sz w:val="16"/>
          <w:szCs w:val="16"/>
        </w:rPr>
      </w:pPr>
    </w:p>
    <w:p w:rsidR="00F6660D" w:rsidRDefault="00F6660D" w:rsidP="00F6660D">
      <w:pPr>
        <w:pStyle w:val="a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F6660D" w:rsidRDefault="00F6660D" w:rsidP="00F666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 ОБЛАСТИ</w:t>
      </w:r>
    </w:p>
    <w:p w:rsidR="00F6660D" w:rsidRDefault="00F6660D" w:rsidP="00F6660D">
      <w:pPr>
        <w:jc w:val="center"/>
        <w:rPr>
          <w:rFonts w:ascii="Times New Roman" w:hAnsi="Times New Roman"/>
          <w:b/>
          <w:sz w:val="16"/>
          <w:szCs w:val="16"/>
        </w:rPr>
      </w:pPr>
    </w:p>
    <w:p w:rsidR="00F6660D" w:rsidRDefault="00F6660D" w:rsidP="00F6660D">
      <w:pPr>
        <w:pBdr>
          <w:bottom w:val="single" w:sz="12" w:space="3" w:color="auto"/>
        </w:pBdr>
        <w:jc w:val="center"/>
        <w:rPr>
          <w:i/>
        </w:rPr>
      </w:pPr>
      <w:r>
        <w:rPr>
          <w:i/>
        </w:rPr>
        <w:t>пл.30-летия Победы, д.1, микрорайон Центральный, г. Домодедово, Московская область, 142000, тел.(495)276-05-13,(496)792-41-11</w:t>
      </w:r>
    </w:p>
    <w:p w:rsidR="00F6660D" w:rsidRDefault="00F6660D" w:rsidP="00F6660D">
      <w:pPr>
        <w:jc w:val="both"/>
        <w:rPr>
          <w:rFonts w:ascii="Times New Roman" w:hAnsi="Times New Roman"/>
        </w:rPr>
      </w:pPr>
    </w:p>
    <w:p w:rsidR="00F6660D" w:rsidRDefault="00F6660D" w:rsidP="00F6660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6660D" w:rsidRPr="007A58E4" w:rsidRDefault="00F6660D" w:rsidP="00F6660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</w:p>
    <w:p w:rsidR="00F6660D" w:rsidRPr="007A58E4" w:rsidRDefault="00F6660D" w:rsidP="00F6660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________________  № _________</w:t>
      </w:r>
      <w:r w:rsidRPr="007A58E4">
        <w:rPr>
          <w:sz w:val="28"/>
          <w:szCs w:val="28"/>
        </w:rPr>
        <w:t>_______</w:t>
      </w:r>
    </w:p>
    <w:p w:rsidR="00F6660D" w:rsidRPr="007A58E4" w:rsidRDefault="00F6660D" w:rsidP="00F6660D">
      <w:pPr>
        <w:rPr>
          <w:sz w:val="28"/>
          <w:szCs w:val="28"/>
        </w:rPr>
      </w:pPr>
    </w:p>
    <w:p w:rsidR="00F6660D" w:rsidRPr="00F6660D" w:rsidRDefault="00F6660D" w:rsidP="00F6660D">
      <w:pPr>
        <w:rPr>
          <w:rFonts w:ascii="Times New Roman" w:hAnsi="Times New Roman"/>
          <w:szCs w:val="28"/>
        </w:rPr>
      </w:pPr>
      <w:r w:rsidRPr="00F6660D">
        <w:rPr>
          <w:rFonts w:ascii="Times New Roman" w:hAnsi="Times New Roman"/>
          <w:szCs w:val="28"/>
        </w:rPr>
        <w:t xml:space="preserve">Об утверждении Положения о проведении </w:t>
      </w:r>
    </w:p>
    <w:p w:rsidR="00F6660D" w:rsidRPr="00F6660D" w:rsidRDefault="00F6660D" w:rsidP="00F6660D">
      <w:pPr>
        <w:rPr>
          <w:rFonts w:ascii="Times New Roman" w:hAnsi="Times New Roman"/>
          <w:sz w:val="22"/>
          <w:szCs w:val="28"/>
        </w:rPr>
      </w:pPr>
      <w:r w:rsidRPr="00F6660D">
        <w:rPr>
          <w:rFonts w:ascii="Times New Roman" w:hAnsi="Times New Roman"/>
          <w:szCs w:val="28"/>
        </w:rPr>
        <w:t>открытого аукциона в электронной форме на право</w:t>
      </w:r>
    </w:p>
    <w:p w:rsidR="00F6660D" w:rsidRPr="00F6660D" w:rsidRDefault="00F6660D" w:rsidP="00F6660D">
      <w:pPr>
        <w:rPr>
          <w:rFonts w:ascii="Times New Roman" w:hAnsi="Times New Roman"/>
          <w:szCs w:val="28"/>
        </w:rPr>
      </w:pPr>
      <w:r w:rsidRPr="00F6660D">
        <w:rPr>
          <w:rFonts w:ascii="Times New Roman" w:hAnsi="Times New Roman"/>
          <w:szCs w:val="28"/>
        </w:rPr>
        <w:t xml:space="preserve">размещения нестационарного торгового объекта </w:t>
      </w:r>
    </w:p>
    <w:p w:rsidR="00F6660D" w:rsidRPr="00F6660D" w:rsidRDefault="00F6660D" w:rsidP="00F6660D">
      <w:pPr>
        <w:rPr>
          <w:rFonts w:ascii="Times New Roman" w:hAnsi="Times New Roman"/>
          <w:sz w:val="22"/>
          <w:szCs w:val="28"/>
        </w:rPr>
      </w:pPr>
      <w:r w:rsidRPr="00F6660D">
        <w:rPr>
          <w:rFonts w:ascii="Times New Roman" w:hAnsi="Times New Roman"/>
          <w:szCs w:val="28"/>
        </w:rPr>
        <w:t>на территории</w:t>
      </w:r>
      <w:r w:rsidRPr="00F6660D">
        <w:rPr>
          <w:rFonts w:ascii="Times New Roman" w:hAnsi="Times New Roman"/>
          <w:sz w:val="28"/>
          <w:szCs w:val="28"/>
        </w:rPr>
        <w:t xml:space="preserve"> </w:t>
      </w:r>
      <w:r w:rsidRPr="00F6660D">
        <w:rPr>
          <w:rFonts w:ascii="Times New Roman" w:hAnsi="Times New Roman"/>
          <w:szCs w:val="28"/>
        </w:rPr>
        <w:t>городского округа Домодедово</w:t>
      </w:r>
    </w:p>
    <w:p w:rsidR="00F6660D" w:rsidRPr="00F6660D" w:rsidRDefault="00F6660D" w:rsidP="00F6660D">
      <w:pPr>
        <w:rPr>
          <w:rFonts w:asciiTheme="minorHAnsi" w:hAnsiTheme="minorHAnsi"/>
          <w:sz w:val="28"/>
          <w:szCs w:val="28"/>
        </w:rPr>
      </w:pPr>
    </w:p>
    <w:p w:rsidR="00F6660D" w:rsidRPr="00F6660D" w:rsidRDefault="00F6660D" w:rsidP="00F666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60D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распоряжением Министерства потребительского рынка и услуг Московской области от 27.11.2017 № 17РВ-25 "О примерном </w:t>
      </w:r>
      <w:proofErr w:type="gramStart"/>
      <w:r w:rsidRPr="00F6660D">
        <w:rPr>
          <w:rFonts w:ascii="Times New Roman" w:hAnsi="Times New Roman"/>
        </w:rPr>
        <w:t>положении</w:t>
      </w:r>
      <w:proofErr w:type="gramEnd"/>
      <w:r w:rsidRPr="00F6660D">
        <w:rPr>
          <w:rFonts w:ascii="Times New Roman" w:hAnsi="Times New Roman"/>
        </w:rPr>
        <w:t xml:space="preserve"> о проведении открытого аукциона в электронной форме на право размещения нестационарного торгового объекта"</w:t>
      </w:r>
      <w:r w:rsidRPr="00F6660D">
        <w:rPr>
          <w:rFonts w:ascii="Times New Roman" w:hAnsi="Times New Roman"/>
          <w:sz w:val="28"/>
          <w:szCs w:val="28"/>
        </w:rPr>
        <w:t>,</w:t>
      </w:r>
    </w:p>
    <w:p w:rsidR="00F6660D" w:rsidRPr="007A58E4" w:rsidRDefault="00F6660D" w:rsidP="00F6660D">
      <w:pPr>
        <w:rPr>
          <w:sz w:val="28"/>
          <w:szCs w:val="28"/>
        </w:rPr>
      </w:pPr>
    </w:p>
    <w:p w:rsidR="00F6660D" w:rsidRPr="00F6660D" w:rsidRDefault="00F6660D" w:rsidP="00F6660D">
      <w:pPr>
        <w:jc w:val="center"/>
        <w:rPr>
          <w:rFonts w:ascii="Times New Roman" w:hAnsi="Times New Roman"/>
          <w:b/>
          <w:bCs/>
          <w:szCs w:val="28"/>
        </w:rPr>
      </w:pPr>
      <w:r w:rsidRPr="00F6660D">
        <w:rPr>
          <w:rFonts w:ascii="Times New Roman" w:hAnsi="Times New Roman"/>
          <w:b/>
          <w:bCs/>
          <w:szCs w:val="28"/>
        </w:rPr>
        <w:t>ПОСТАНОВЛЯЮ:</w:t>
      </w:r>
    </w:p>
    <w:p w:rsidR="00F6660D" w:rsidRPr="00F6660D" w:rsidRDefault="00F6660D" w:rsidP="00F6660D">
      <w:pPr>
        <w:jc w:val="center"/>
        <w:rPr>
          <w:rFonts w:ascii="Times New Roman" w:hAnsi="Times New Roman"/>
          <w:b/>
          <w:bCs/>
          <w:szCs w:val="28"/>
        </w:rPr>
      </w:pP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1. Утвердить Положение о проведении открытого аукциона в электронной форме на право размещения нестационарного торгового объекта на территории городского округа Домодедово.</w:t>
      </w: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2. Признать утратившими силу:</w:t>
      </w: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2.1. Положение о порядке размещения нестационарных торговых объектов на территории городского округа Домодедово Московской области, утвержденное Постановлением Администрации городского округа Домодедово Московской области от 03.03.2016 № 568;</w:t>
      </w: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2.2. Постановление Администрации городского округа Домодедово «О внесении изменений в постановление Администрации городского округа Домодедово от 03.03.2016 № 568 «О размещении нестационарных торговых объектов на территории  городского округа  Домодедово Московской области» от 13.06.2017  № 2082;</w:t>
      </w:r>
    </w:p>
    <w:p w:rsidR="00F6660D" w:rsidRPr="00F6660D" w:rsidRDefault="00F6660D" w:rsidP="00F6660D">
      <w:pPr>
        <w:ind w:firstLine="708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>2.3. Постановление Администрации городского округа Домодедово «О внесении изменений в постановление Администрации городского округа Домодедово от 03.03.2016 № 568 «О размещении нестационарных торговых объектов на территории  городского округа  Домодедово Московской области» от 04.08.2017  № 2812.</w:t>
      </w:r>
    </w:p>
    <w:p w:rsidR="00F6660D" w:rsidRPr="00F6660D" w:rsidRDefault="00F6660D" w:rsidP="00F6660D">
      <w:pPr>
        <w:ind w:firstLine="720"/>
        <w:jc w:val="both"/>
        <w:rPr>
          <w:rFonts w:ascii="Times New Roman" w:hAnsi="Times New Roman"/>
        </w:rPr>
      </w:pPr>
      <w:r w:rsidRPr="00F6660D">
        <w:rPr>
          <w:rFonts w:ascii="Times New Roman" w:hAnsi="Times New Roman"/>
        </w:rPr>
        <w:t xml:space="preserve">3. </w:t>
      </w:r>
      <w:proofErr w:type="gramStart"/>
      <w:r w:rsidRPr="00F6660D">
        <w:rPr>
          <w:rFonts w:ascii="Times New Roman" w:hAnsi="Times New Roman"/>
        </w:rPr>
        <w:t>Контроль за</w:t>
      </w:r>
      <w:proofErr w:type="gramEnd"/>
      <w:r w:rsidRPr="00F6660D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– председателя Комитета по управлению имуществом Хрусталеву Е.М</w:t>
      </w:r>
      <w:r w:rsidRPr="00F6660D">
        <w:rPr>
          <w:rFonts w:ascii="Times New Roman" w:hAnsi="Times New Roman"/>
        </w:rPr>
        <w:t>.</w:t>
      </w:r>
    </w:p>
    <w:p w:rsidR="00F6660D" w:rsidRPr="007A58E4" w:rsidRDefault="00F6660D" w:rsidP="00F6660D">
      <w:pPr>
        <w:rPr>
          <w:rFonts w:ascii="Calibri" w:hAnsi="Calibri"/>
          <w:sz w:val="28"/>
          <w:szCs w:val="28"/>
        </w:rPr>
      </w:pPr>
    </w:p>
    <w:p w:rsidR="00F6660D" w:rsidRPr="00F6660D" w:rsidRDefault="00F6660D" w:rsidP="00F6660D">
      <w:pPr>
        <w:rPr>
          <w:rFonts w:ascii="Calibri" w:hAnsi="Calibri"/>
          <w:szCs w:val="28"/>
        </w:rPr>
      </w:pPr>
      <w:r w:rsidRPr="00F6660D">
        <w:rPr>
          <w:rFonts w:ascii="Times New Roman" w:hAnsi="Times New Roman"/>
          <w:szCs w:val="28"/>
        </w:rPr>
        <w:t>Глава городского округа</w:t>
      </w:r>
      <w:r w:rsidRPr="00F6660D">
        <w:rPr>
          <w:rFonts w:ascii="Times New Roman" w:hAnsi="Times New Roman"/>
          <w:szCs w:val="28"/>
        </w:rPr>
        <w:tab/>
      </w:r>
      <w:r w:rsidRPr="00F6660D">
        <w:rPr>
          <w:sz w:val="26"/>
          <w:szCs w:val="28"/>
        </w:rPr>
        <w:tab/>
      </w:r>
      <w:r w:rsidRPr="00F6660D">
        <w:rPr>
          <w:rFonts w:ascii="Calibri" w:hAnsi="Calibri"/>
          <w:szCs w:val="28"/>
        </w:rPr>
        <w:t xml:space="preserve">       </w:t>
      </w:r>
      <w:r w:rsidRPr="00F6660D">
        <w:rPr>
          <w:sz w:val="26"/>
          <w:szCs w:val="28"/>
        </w:rPr>
        <w:tab/>
      </w:r>
      <w:r w:rsidRPr="00F6660D">
        <w:rPr>
          <w:rFonts w:ascii="Times New Roman" w:hAnsi="Times New Roman"/>
          <w:szCs w:val="28"/>
        </w:rPr>
        <w:t xml:space="preserve">         </w:t>
      </w:r>
      <w:r w:rsidRPr="00F6660D">
        <w:rPr>
          <w:sz w:val="26"/>
          <w:szCs w:val="28"/>
        </w:rPr>
        <w:tab/>
      </w:r>
      <w:r w:rsidRPr="00F6660D">
        <w:rPr>
          <w:rFonts w:ascii="Calibri" w:hAnsi="Calibri"/>
          <w:szCs w:val="28"/>
        </w:rPr>
        <w:tab/>
      </w:r>
      <w:r w:rsidRPr="00F6660D">
        <w:rPr>
          <w:rFonts w:ascii="Calibri" w:hAnsi="Calibri"/>
          <w:szCs w:val="28"/>
        </w:rPr>
        <w:tab/>
        <w:t xml:space="preserve">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F6660D">
        <w:rPr>
          <w:rFonts w:ascii="Times New Roman" w:hAnsi="Times New Roman"/>
          <w:szCs w:val="28"/>
        </w:rPr>
        <w:t xml:space="preserve">А.В. </w:t>
      </w:r>
      <w:proofErr w:type="gramStart"/>
      <w:r w:rsidRPr="00F6660D">
        <w:rPr>
          <w:rFonts w:ascii="Times New Roman" w:hAnsi="Times New Roman"/>
          <w:szCs w:val="28"/>
        </w:rPr>
        <w:t>Двойных</w:t>
      </w:r>
      <w:proofErr w:type="gramEnd"/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jc w:val="both"/>
        <w:rPr>
          <w:rFonts w:ascii="Times New Roman" w:hAnsi="Times New Roman"/>
          <w:szCs w:val="24"/>
        </w:rPr>
      </w:pPr>
      <w:r w:rsidRPr="00F6660D">
        <w:rPr>
          <w:rFonts w:ascii="Times New Roman" w:hAnsi="Times New Roman"/>
          <w:szCs w:val="24"/>
        </w:rPr>
        <w:lastRenderedPageBreak/>
        <w:t>Проект согласован:</w:t>
      </w: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jc w:val="both"/>
        <w:rPr>
          <w:rFonts w:ascii="Times New Roman" w:hAnsi="Times New Roman"/>
          <w:szCs w:val="24"/>
        </w:rPr>
      </w:pPr>
      <w:r w:rsidRPr="00F6660D"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F6660D" w:rsidRPr="00F6660D" w:rsidRDefault="00F6660D" w:rsidP="00F6660D">
      <w:pPr>
        <w:jc w:val="both"/>
        <w:rPr>
          <w:rFonts w:ascii="Times New Roman" w:hAnsi="Times New Roman"/>
          <w:szCs w:val="24"/>
        </w:rPr>
      </w:pPr>
      <w:r w:rsidRPr="00F6660D">
        <w:rPr>
          <w:rFonts w:ascii="Times New Roman" w:hAnsi="Times New Roman"/>
          <w:szCs w:val="24"/>
        </w:rPr>
        <w:t>председатель Комитета по управлению имуществом</w:t>
      </w:r>
      <w:r w:rsidRPr="00F6660D"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>Е.М. Хрусталева</w:t>
      </w: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jc w:val="both"/>
        <w:rPr>
          <w:rFonts w:ascii="Times New Roman" w:hAnsi="Times New Roman"/>
          <w:szCs w:val="24"/>
        </w:rPr>
      </w:pPr>
      <w:r w:rsidRPr="00F6660D">
        <w:rPr>
          <w:rFonts w:ascii="Times New Roman" w:hAnsi="Times New Roman"/>
          <w:szCs w:val="24"/>
        </w:rPr>
        <w:t xml:space="preserve">Комитет правового обеспечения </w:t>
      </w:r>
      <w:r w:rsidRPr="00F6660D"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6660D">
        <w:rPr>
          <w:rFonts w:ascii="Times New Roman" w:hAnsi="Times New Roman"/>
          <w:szCs w:val="24"/>
        </w:rPr>
        <w:t>______________</w:t>
      </w: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F6660D" w:rsidRDefault="00F6660D" w:rsidP="00F6660D">
      <w:pPr>
        <w:ind w:firstLine="709"/>
        <w:jc w:val="both"/>
        <w:rPr>
          <w:rFonts w:ascii="Times New Roman" w:hAnsi="Times New Roman"/>
          <w:szCs w:val="24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Calibri" w:hAnsi="Calibri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Calibri" w:hAnsi="Calibri" w:cs="Arial"/>
          <w:sz w:val="28"/>
          <w:szCs w:val="28"/>
        </w:rPr>
      </w:pPr>
    </w:p>
    <w:p w:rsidR="00F6660D" w:rsidRPr="007A58E4" w:rsidRDefault="00F6660D" w:rsidP="00F6660D">
      <w:pPr>
        <w:jc w:val="both"/>
        <w:rPr>
          <w:rFonts w:ascii="Calibri" w:hAnsi="Calibri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Calibri" w:hAnsi="Calibri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Calibri" w:hAnsi="Calibri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6660D" w:rsidRPr="007A58E4" w:rsidRDefault="00F6660D" w:rsidP="00F6660D">
      <w:pPr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F6660D" w:rsidRPr="00C345B2" w:rsidRDefault="00F6660D" w:rsidP="00F6660D">
      <w:pPr>
        <w:jc w:val="both"/>
        <w:rPr>
          <w:rFonts w:ascii="Calibri" w:hAnsi="Calibri" w:cs="Arial"/>
          <w:sz w:val="28"/>
          <w:szCs w:val="28"/>
        </w:rPr>
      </w:pPr>
    </w:p>
    <w:p w:rsidR="00F6660D" w:rsidRPr="00C345B2" w:rsidRDefault="00F6660D" w:rsidP="00F6660D">
      <w:pPr>
        <w:jc w:val="both"/>
        <w:rPr>
          <w:rFonts w:ascii="Calibri" w:hAnsi="Calibri" w:cs="Arial"/>
          <w:sz w:val="28"/>
          <w:szCs w:val="28"/>
        </w:rPr>
      </w:pPr>
    </w:p>
    <w:p w:rsidR="00F6660D" w:rsidRPr="00C345B2" w:rsidRDefault="00F6660D" w:rsidP="00F6660D">
      <w:pPr>
        <w:jc w:val="both"/>
        <w:rPr>
          <w:rFonts w:ascii="Calibri" w:hAnsi="Calibri" w:cs="Arial"/>
          <w:sz w:val="28"/>
          <w:szCs w:val="28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  <w:bookmarkStart w:id="0" w:name="_GoBack"/>
      <w:bookmarkEnd w:id="0"/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Default="00F6660D" w:rsidP="00F6660D">
      <w:pPr>
        <w:jc w:val="both"/>
        <w:rPr>
          <w:rFonts w:asciiTheme="minorHAnsi" w:hAnsiTheme="minorHAnsi" w:cs="Arial"/>
          <w:sz w:val="20"/>
          <w:szCs w:val="24"/>
        </w:rPr>
      </w:pPr>
    </w:p>
    <w:p w:rsidR="00F6660D" w:rsidRPr="00F6660D" w:rsidRDefault="00F6660D" w:rsidP="00F6660D">
      <w:pPr>
        <w:jc w:val="both"/>
        <w:rPr>
          <w:rFonts w:cs="Arial"/>
          <w:sz w:val="20"/>
          <w:szCs w:val="24"/>
        </w:rPr>
      </w:pPr>
      <w:r w:rsidRPr="00F6660D">
        <w:rPr>
          <w:rFonts w:cs="Arial" w:hint="eastAsia"/>
          <w:sz w:val="20"/>
          <w:szCs w:val="24"/>
        </w:rPr>
        <w:t>Исполнитель</w:t>
      </w:r>
      <w:r w:rsidRPr="00F6660D">
        <w:rPr>
          <w:rFonts w:cs="Arial"/>
          <w:sz w:val="20"/>
          <w:szCs w:val="24"/>
        </w:rPr>
        <w:t>:</w:t>
      </w:r>
    </w:p>
    <w:p w:rsidR="00F6660D" w:rsidRPr="00F6660D" w:rsidRDefault="00F6660D" w:rsidP="00F6660D">
      <w:pPr>
        <w:jc w:val="both"/>
        <w:rPr>
          <w:rFonts w:ascii="Times New Roman" w:hAnsi="Times New Roman" w:cs="Arial"/>
          <w:sz w:val="20"/>
          <w:szCs w:val="24"/>
        </w:rPr>
      </w:pPr>
      <w:r w:rsidRPr="00F6660D">
        <w:rPr>
          <w:rFonts w:ascii="Times New Roman" w:hAnsi="Times New Roman" w:cs="Arial"/>
          <w:sz w:val="20"/>
          <w:szCs w:val="24"/>
        </w:rPr>
        <w:t>Амирова К.С.</w:t>
      </w:r>
    </w:p>
    <w:p w:rsidR="00F6660D" w:rsidRPr="00F6660D" w:rsidRDefault="00F6660D" w:rsidP="00F6660D">
      <w:pPr>
        <w:jc w:val="both"/>
        <w:rPr>
          <w:rFonts w:ascii="Times New Roman" w:hAnsi="Times New Roman"/>
          <w:sz w:val="22"/>
          <w:szCs w:val="28"/>
        </w:rPr>
      </w:pPr>
      <w:r w:rsidRPr="00F6660D">
        <w:rPr>
          <w:rFonts w:ascii="Times New Roman" w:hAnsi="Times New Roman"/>
          <w:sz w:val="20"/>
          <w:szCs w:val="24"/>
        </w:rPr>
        <w:t>792-41-40</w:t>
      </w:r>
      <w:r w:rsidRPr="00F6660D">
        <w:rPr>
          <w:rFonts w:ascii="Times New Roman" w:hAnsi="Times New Roman"/>
          <w:sz w:val="20"/>
          <w:szCs w:val="24"/>
        </w:rPr>
        <w:tab/>
      </w:r>
    </w:p>
    <w:p w:rsidR="00F6660D" w:rsidRPr="00F6660D" w:rsidRDefault="00F6660D" w:rsidP="00F6660D">
      <w:pPr>
        <w:rPr>
          <w:szCs w:val="28"/>
        </w:rPr>
      </w:pPr>
      <w:r w:rsidRPr="00F6660D">
        <w:rPr>
          <w:szCs w:val="28"/>
        </w:rPr>
        <w:t xml:space="preserve">  </w:t>
      </w:r>
    </w:p>
    <w:p w:rsidR="0044191D" w:rsidRDefault="0044191D"/>
    <w:sectPr w:rsidR="0044191D" w:rsidSect="00E23231">
      <w:headerReference w:type="even" r:id="rId7"/>
      <w:headerReference w:type="default" r:id="rId8"/>
      <w:pgSz w:w="11907" w:h="16840" w:code="9"/>
      <w:pgMar w:top="28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F66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D33AA" w:rsidRDefault="00F6660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F6660D">
    <w:pPr>
      <w:pStyle w:val="a3"/>
      <w:framePr w:wrap="around" w:vAnchor="text" w:hAnchor="margin" w:xAlign="right" w:y="1"/>
      <w:rPr>
        <w:rStyle w:val="a5"/>
      </w:rPr>
    </w:pPr>
  </w:p>
  <w:p w:rsidR="002D33AA" w:rsidRDefault="00F6660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369"/>
    <w:multiLevelType w:val="multilevel"/>
    <w:tmpl w:val="4746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D"/>
    <w:rsid w:val="0044191D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6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660D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6660D"/>
  </w:style>
  <w:style w:type="paragraph" w:styleId="a6">
    <w:name w:val="Title"/>
    <w:basedOn w:val="a"/>
    <w:link w:val="a7"/>
    <w:qFormat/>
    <w:rsid w:val="00F6660D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F6660D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6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660D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6660D"/>
  </w:style>
  <w:style w:type="paragraph" w:styleId="a6">
    <w:name w:val="Title"/>
    <w:basedOn w:val="a"/>
    <w:link w:val="a7"/>
    <w:qFormat/>
    <w:rsid w:val="00F6660D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F6660D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1</cp:revision>
  <dcterms:created xsi:type="dcterms:W3CDTF">2018-05-15T07:25:00Z</dcterms:created>
  <dcterms:modified xsi:type="dcterms:W3CDTF">2018-05-15T07:33:00Z</dcterms:modified>
</cp:coreProperties>
</file>